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6AF" w:rsidRPr="00B27A3F" w:rsidRDefault="00B27A3F" w:rsidP="00B27A3F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B27A3F">
        <w:rPr>
          <w:rFonts w:ascii="Arial" w:hAnsi="Arial" w:cs="Arial"/>
          <w:sz w:val="24"/>
          <w:szCs w:val="24"/>
        </w:rPr>
        <w:t>Gen Ed Committee Meeting</w:t>
      </w:r>
    </w:p>
    <w:p w:rsidR="00B27A3F" w:rsidRPr="00B27A3F" w:rsidRDefault="00501F02" w:rsidP="00B27A3F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March 17</w:t>
      </w:r>
      <w:r w:rsidR="00AC49BE">
        <w:rPr>
          <w:rFonts w:ascii="Arial" w:hAnsi="Arial" w:cs="Arial"/>
          <w:sz w:val="24"/>
          <w:szCs w:val="24"/>
        </w:rPr>
        <w:t>, 2011</w:t>
      </w:r>
    </w:p>
    <w:p w:rsidR="00B27A3F" w:rsidRPr="00B27A3F" w:rsidRDefault="00B27A3F" w:rsidP="00B27A3F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B27A3F">
        <w:rPr>
          <w:rFonts w:ascii="Arial" w:hAnsi="Arial" w:cs="Arial"/>
          <w:sz w:val="24"/>
          <w:szCs w:val="24"/>
        </w:rPr>
        <w:t>2:00 p.m.</w:t>
      </w:r>
    </w:p>
    <w:p w:rsidR="00B27A3F" w:rsidRDefault="00B27A3F" w:rsidP="00B27A3F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B27A3F">
        <w:rPr>
          <w:rFonts w:ascii="Arial" w:hAnsi="Arial" w:cs="Arial"/>
          <w:sz w:val="24"/>
          <w:szCs w:val="24"/>
        </w:rPr>
        <w:t>Graduate School Conference Room</w:t>
      </w:r>
    </w:p>
    <w:p w:rsidR="00B27A3F" w:rsidRDefault="00B27A3F" w:rsidP="00B27A3F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B27A3F" w:rsidRDefault="00B27A3F" w:rsidP="001603F5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Present:  </w:t>
      </w:r>
      <w:r>
        <w:rPr>
          <w:rFonts w:ascii="Arial" w:hAnsi="Arial" w:cs="Arial"/>
          <w:sz w:val="24"/>
          <w:szCs w:val="24"/>
        </w:rPr>
        <w:tab/>
      </w:r>
      <w:r w:rsidRPr="00753FDD">
        <w:rPr>
          <w:rFonts w:ascii="Arial" w:hAnsi="Arial" w:cs="Arial"/>
          <w:sz w:val="24"/>
          <w:szCs w:val="24"/>
        </w:rPr>
        <w:t xml:space="preserve">Sue McLarry (NHP); </w:t>
      </w:r>
      <w:r w:rsidR="00E644DF">
        <w:rPr>
          <w:rFonts w:ascii="Arial" w:hAnsi="Arial" w:cs="Arial"/>
          <w:sz w:val="24"/>
          <w:szCs w:val="24"/>
        </w:rPr>
        <w:t xml:space="preserve">Lynita Cooksey (AVCAA); </w:t>
      </w:r>
      <w:r w:rsidR="005519C1">
        <w:rPr>
          <w:rFonts w:ascii="Arial" w:hAnsi="Arial" w:cs="Arial"/>
          <w:sz w:val="24"/>
          <w:szCs w:val="24"/>
        </w:rPr>
        <w:t xml:space="preserve">Bill Humphrey (AG); </w:t>
      </w:r>
      <w:r w:rsidR="001603F5" w:rsidRPr="00753FDD">
        <w:rPr>
          <w:rFonts w:ascii="Arial" w:hAnsi="Arial" w:cs="Arial"/>
          <w:sz w:val="24"/>
          <w:szCs w:val="24"/>
        </w:rPr>
        <w:t>Josie Welsh Assess</w:t>
      </w:r>
      <w:r w:rsidR="005519C1">
        <w:rPr>
          <w:rFonts w:ascii="Arial" w:hAnsi="Arial" w:cs="Arial"/>
          <w:sz w:val="24"/>
          <w:szCs w:val="24"/>
        </w:rPr>
        <w:t xml:space="preserve">ment); Dan Marburger (BUS); Chris Harper proxy for Marci Hayes (COM); </w:t>
      </w:r>
      <w:r w:rsidR="00A314C9">
        <w:rPr>
          <w:rFonts w:ascii="Arial" w:hAnsi="Arial" w:cs="Arial"/>
          <w:sz w:val="24"/>
          <w:szCs w:val="24"/>
        </w:rPr>
        <w:t xml:space="preserve">Rick Clifft (ENGR); </w:t>
      </w:r>
      <w:r w:rsidR="001603F5">
        <w:rPr>
          <w:rFonts w:ascii="Arial" w:hAnsi="Arial" w:cs="Arial"/>
          <w:sz w:val="24"/>
          <w:szCs w:val="24"/>
        </w:rPr>
        <w:t xml:space="preserve">Rebecca Oliver (Honors); </w:t>
      </w:r>
      <w:r w:rsidR="005519C1">
        <w:rPr>
          <w:rFonts w:ascii="Arial" w:hAnsi="Arial" w:cs="Arial"/>
          <w:sz w:val="24"/>
          <w:szCs w:val="24"/>
        </w:rPr>
        <w:t>David Levenbach proxy for Phyllis Pobst</w:t>
      </w:r>
      <w:r w:rsidR="00A314C9">
        <w:rPr>
          <w:rFonts w:ascii="Arial" w:hAnsi="Arial" w:cs="Arial"/>
          <w:sz w:val="24"/>
          <w:szCs w:val="24"/>
        </w:rPr>
        <w:t xml:space="preserve"> (HSS);</w:t>
      </w:r>
      <w:r w:rsidR="00A314C9" w:rsidRPr="00E644DF">
        <w:rPr>
          <w:rFonts w:ascii="Arial" w:hAnsi="Arial" w:cs="Arial"/>
          <w:sz w:val="24"/>
          <w:szCs w:val="24"/>
        </w:rPr>
        <w:t xml:space="preserve"> </w:t>
      </w:r>
      <w:r w:rsidR="005519C1">
        <w:rPr>
          <w:rFonts w:ascii="Arial" w:hAnsi="Arial" w:cs="Arial"/>
          <w:sz w:val="24"/>
          <w:szCs w:val="24"/>
        </w:rPr>
        <w:t xml:space="preserve">Jerry Ball (HSS); </w:t>
      </w:r>
      <w:r w:rsidR="005B492C">
        <w:rPr>
          <w:rFonts w:ascii="Arial" w:hAnsi="Arial" w:cs="Arial"/>
          <w:sz w:val="24"/>
          <w:szCs w:val="24"/>
        </w:rPr>
        <w:t xml:space="preserve">Tim Norman (Military Science); </w:t>
      </w:r>
      <w:r w:rsidR="005519C1">
        <w:rPr>
          <w:rFonts w:ascii="Arial" w:hAnsi="Arial" w:cs="Arial"/>
          <w:sz w:val="24"/>
          <w:szCs w:val="24"/>
        </w:rPr>
        <w:t>Dave Gilmore proxy for Tanja McKay</w:t>
      </w:r>
      <w:r w:rsidR="00A314C9" w:rsidRPr="00753FDD">
        <w:rPr>
          <w:rFonts w:ascii="Arial" w:hAnsi="Arial" w:cs="Arial"/>
          <w:sz w:val="24"/>
          <w:szCs w:val="24"/>
        </w:rPr>
        <w:t xml:space="preserve"> (SCOM); </w:t>
      </w:r>
      <w:r w:rsidRPr="00753FDD">
        <w:rPr>
          <w:rFonts w:ascii="Arial" w:hAnsi="Arial" w:cs="Arial"/>
          <w:sz w:val="24"/>
          <w:szCs w:val="24"/>
        </w:rPr>
        <w:t>Chris Collins (Secretary – AAR)</w:t>
      </w:r>
    </w:p>
    <w:p w:rsidR="001603F5" w:rsidRDefault="001603F5" w:rsidP="001603F5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</w:p>
    <w:p w:rsidR="001603F5" w:rsidRDefault="00B27A3F" w:rsidP="001603F5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Absent:  </w:t>
      </w:r>
      <w:r>
        <w:rPr>
          <w:rFonts w:ascii="Arial" w:hAnsi="Arial" w:cs="Arial"/>
          <w:sz w:val="24"/>
          <w:szCs w:val="24"/>
        </w:rPr>
        <w:tab/>
      </w:r>
      <w:r w:rsidR="005519C1">
        <w:rPr>
          <w:rFonts w:ascii="Arial" w:hAnsi="Arial" w:cs="Arial"/>
          <w:sz w:val="24"/>
          <w:szCs w:val="24"/>
        </w:rPr>
        <w:t xml:space="preserve">Marci Hayes (COM); Tom Adams (ED); Dale Miller (FA); Phyllis Pobst (HSS); </w:t>
      </w:r>
      <w:r w:rsidR="00E644DF">
        <w:rPr>
          <w:rFonts w:ascii="Arial" w:hAnsi="Arial" w:cs="Arial"/>
          <w:sz w:val="24"/>
          <w:szCs w:val="24"/>
        </w:rPr>
        <w:t>Jeff Jenness (SCOM)</w:t>
      </w:r>
      <w:r w:rsidR="005519C1">
        <w:rPr>
          <w:rFonts w:ascii="Arial" w:hAnsi="Arial" w:cs="Arial"/>
          <w:sz w:val="24"/>
          <w:szCs w:val="24"/>
        </w:rPr>
        <w:t>; Tanja McKay (SCOM); Jill Simons (University College)</w:t>
      </w:r>
    </w:p>
    <w:p w:rsidR="00A314C9" w:rsidRDefault="00A314C9" w:rsidP="001603F5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</w:p>
    <w:p w:rsidR="00B27A3F" w:rsidRDefault="00B27A3F" w:rsidP="00B27A3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Mee</w:t>
      </w:r>
      <w:r w:rsidR="005519C1">
        <w:rPr>
          <w:rFonts w:ascii="Arial" w:hAnsi="Arial" w:cs="Arial"/>
          <w:sz w:val="24"/>
          <w:szCs w:val="24"/>
        </w:rPr>
        <w:t>ting was called to order at 2:05</w:t>
      </w:r>
      <w:r>
        <w:rPr>
          <w:rFonts w:ascii="Arial" w:hAnsi="Arial" w:cs="Arial"/>
          <w:sz w:val="24"/>
          <w:szCs w:val="24"/>
        </w:rPr>
        <w:t xml:space="preserve"> p.m. by Sue McLarry, Chair of Gen Ed Committee.</w:t>
      </w:r>
    </w:p>
    <w:p w:rsidR="0065391B" w:rsidRDefault="0065391B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65391B" w:rsidRDefault="0065391B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Minutes were reviewed by committee.  Motion was made by </w:t>
      </w:r>
      <w:r w:rsidR="002521CD">
        <w:rPr>
          <w:rFonts w:ascii="Arial" w:hAnsi="Arial" w:cs="Arial"/>
          <w:sz w:val="24"/>
          <w:szCs w:val="24"/>
        </w:rPr>
        <w:t>Rick Clifft</w:t>
      </w:r>
      <w:r>
        <w:rPr>
          <w:rFonts w:ascii="Arial" w:hAnsi="Arial" w:cs="Arial"/>
          <w:sz w:val="24"/>
          <w:szCs w:val="24"/>
        </w:rPr>
        <w:t xml:space="preserve"> to approve minutes as is. Second was made by </w:t>
      </w:r>
      <w:r w:rsidR="002521CD">
        <w:rPr>
          <w:rFonts w:ascii="Arial" w:hAnsi="Arial" w:cs="Arial"/>
          <w:sz w:val="24"/>
          <w:szCs w:val="24"/>
        </w:rPr>
        <w:t>Dan Marburger</w:t>
      </w:r>
      <w:r>
        <w:rPr>
          <w:rFonts w:ascii="Arial" w:hAnsi="Arial" w:cs="Arial"/>
          <w:sz w:val="24"/>
          <w:szCs w:val="24"/>
        </w:rPr>
        <w:t>.  Motion carried, minutes approved.</w:t>
      </w:r>
      <w:r w:rsidR="00AD4FC1">
        <w:rPr>
          <w:rFonts w:ascii="Arial" w:hAnsi="Arial" w:cs="Arial"/>
          <w:sz w:val="24"/>
          <w:szCs w:val="24"/>
        </w:rPr>
        <w:t xml:space="preserve"> </w:t>
      </w:r>
    </w:p>
    <w:p w:rsidR="002521CD" w:rsidRDefault="002521CD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A2043" w:rsidRPr="004A2043" w:rsidRDefault="004A2043" w:rsidP="0065391B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A2043">
        <w:rPr>
          <w:rFonts w:ascii="Arial" w:hAnsi="Arial" w:cs="Arial"/>
          <w:b/>
          <w:sz w:val="24"/>
          <w:szCs w:val="24"/>
          <w:u w:val="single"/>
        </w:rPr>
        <w:t>General Education Course Review Document</w:t>
      </w:r>
    </w:p>
    <w:p w:rsidR="002521CD" w:rsidRDefault="005B492C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Committee reviewed the General Education Course Review document.  Discussed the document and submitting an amended document with the following changes:</w:t>
      </w:r>
    </w:p>
    <w:p w:rsidR="005B492C" w:rsidRDefault="005B492C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5B492C" w:rsidRDefault="005B492C" w:rsidP="004A2043">
      <w:pPr>
        <w:pStyle w:val="NoSpacing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Amend punctuation – put </w:t>
      </w:r>
      <w:r w:rsidR="004A2043">
        <w:rPr>
          <w:rFonts w:ascii="Arial" w:hAnsi="Arial" w:cs="Arial"/>
          <w:sz w:val="24"/>
          <w:szCs w:val="24"/>
        </w:rPr>
        <w:t>semicolon (</w:t>
      </w:r>
      <w:r>
        <w:rPr>
          <w:rFonts w:ascii="Arial" w:hAnsi="Arial" w:cs="Arial"/>
          <w:sz w:val="24"/>
          <w:szCs w:val="24"/>
        </w:rPr>
        <w:t>:</w:t>
      </w:r>
      <w:r w:rsidR="004A2043">
        <w:rPr>
          <w:rFonts w:ascii="Arial" w:hAnsi="Arial" w:cs="Arial"/>
          <w:sz w:val="24"/>
          <w:szCs w:val="24"/>
        </w:rPr>
        <w:t xml:space="preserve">) after #9; #10 after the words if applicable; </w:t>
      </w:r>
      <w:r>
        <w:rPr>
          <w:rFonts w:ascii="Arial" w:hAnsi="Arial" w:cs="Arial"/>
          <w:sz w:val="24"/>
          <w:szCs w:val="24"/>
        </w:rPr>
        <w:t>and #15</w:t>
      </w:r>
    </w:p>
    <w:p w:rsidR="004A2043" w:rsidRDefault="004A2043" w:rsidP="004A2043">
      <w:pPr>
        <w:pStyle w:val="NoSpacing"/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4A2043" w:rsidRDefault="004A2043" w:rsidP="004A2043">
      <w:pPr>
        <w:pStyle w:val="NoSpacing"/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#10 – Insert “(if applicable):” after the words Required textbook </w:t>
      </w:r>
    </w:p>
    <w:p w:rsidR="004A2043" w:rsidRDefault="004A2043" w:rsidP="004A2043">
      <w:pPr>
        <w:pStyle w:val="NoSpacing"/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4A2043" w:rsidRDefault="004A2043" w:rsidP="004A2043">
      <w:pPr>
        <w:pStyle w:val="NoSpacing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#14 – Reword – “Provide an actual syllabus that is representative of this general education course.”</w:t>
      </w:r>
    </w:p>
    <w:p w:rsidR="00AD4FC1" w:rsidRDefault="00AD4FC1" w:rsidP="0065391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A2043" w:rsidRDefault="004A2043" w:rsidP="004A2043">
      <w:pPr>
        <w:pStyle w:val="NoSpacing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 question #15 – “Have you addressed the requirements of the ACTS in the syllabus and course outline?”</w:t>
      </w:r>
    </w:p>
    <w:p w:rsidR="004A2043" w:rsidRDefault="004A2043" w:rsidP="004A2043">
      <w:pPr>
        <w:pStyle w:val="NoSpacing"/>
        <w:ind w:left="1440"/>
        <w:jc w:val="both"/>
        <w:rPr>
          <w:rFonts w:ascii="Arial" w:hAnsi="Arial" w:cs="Arial"/>
          <w:sz w:val="24"/>
          <w:szCs w:val="24"/>
        </w:rPr>
      </w:pPr>
    </w:p>
    <w:p w:rsidR="004A2043" w:rsidRDefault="004A2043" w:rsidP="004A2043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4A2043">
        <w:rPr>
          <w:rFonts w:ascii="Arial" w:hAnsi="Arial" w:cs="Arial"/>
          <w:b/>
          <w:sz w:val="24"/>
          <w:szCs w:val="24"/>
          <w:u w:val="single"/>
        </w:rPr>
        <w:t>Gen Ed’s Completed – Sequence of Courses</w:t>
      </w:r>
    </w:p>
    <w:p w:rsidR="000C5155" w:rsidRDefault="000C5155" w:rsidP="004A2043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Sue McLarry read the paragraph for “Sequence of Courses” with the highlighted changes to the committee.  There was much discussion regarding this paragraph.  </w:t>
      </w:r>
    </w:p>
    <w:p w:rsidR="000C5155" w:rsidRDefault="000C5155" w:rsidP="004A2043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C5155" w:rsidRDefault="000C5155" w:rsidP="000C5155">
      <w:pPr>
        <w:pStyle w:val="NoSpacing"/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 and cons of 60 hour hold</w:t>
      </w:r>
    </w:p>
    <w:p w:rsidR="000C5155" w:rsidRDefault="000C5155" w:rsidP="000C5155">
      <w:pPr>
        <w:pStyle w:val="NoSpacing"/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for students 60+ hour/without math completion</w:t>
      </w:r>
    </w:p>
    <w:p w:rsidR="000C5155" w:rsidRDefault="000C5155" w:rsidP="000C5155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4A2043" w:rsidRDefault="000C5155" w:rsidP="004A2043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Dr. Cooksey will get data for committee regarding how many students have taken College Algebra.  (Ideas for 45 or 60 in paragraph).</w:t>
      </w:r>
    </w:p>
    <w:p w:rsidR="000C5155" w:rsidRDefault="000C5155" w:rsidP="004A2043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C5155" w:rsidRDefault="000C5155" w:rsidP="004A2043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Gen Ed Committee Meeting</w:t>
      </w:r>
    </w:p>
    <w:p w:rsidR="000C5155" w:rsidRDefault="000C5155" w:rsidP="004A2043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March 17, 2011</w:t>
      </w:r>
    </w:p>
    <w:p w:rsidR="000C5155" w:rsidRDefault="000C5155" w:rsidP="004A2043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Page 2</w:t>
      </w:r>
    </w:p>
    <w:p w:rsidR="000C5155" w:rsidRDefault="000C5155" w:rsidP="004A2043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C5155" w:rsidRDefault="000C5155" w:rsidP="004A2043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Tabled this agenda item until we get more information.</w:t>
      </w:r>
    </w:p>
    <w:p w:rsidR="00F472CF" w:rsidRDefault="00F472CF" w:rsidP="004A2043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472CF" w:rsidRDefault="00F472CF" w:rsidP="004A2043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F472CF">
        <w:rPr>
          <w:rFonts w:ascii="Arial" w:hAnsi="Arial" w:cs="Arial"/>
          <w:b/>
          <w:sz w:val="24"/>
          <w:szCs w:val="24"/>
          <w:u w:val="single"/>
        </w:rPr>
        <w:t>House Bill 1772</w:t>
      </w:r>
    </w:p>
    <w:p w:rsidR="00F472CF" w:rsidRDefault="00F472CF" w:rsidP="004A2043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Passed by the House, 3</w:t>
      </w:r>
      <w:r w:rsidRPr="00F472CF">
        <w:rPr>
          <w:rFonts w:ascii="Arial" w:hAnsi="Arial" w:cs="Arial"/>
          <w:sz w:val="24"/>
          <w:szCs w:val="24"/>
          <w:vertAlign w:val="superscript"/>
        </w:rPr>
        <w:t>rd</w:t>
      </w:r>
      <w:r>
        <w:rPr>
          <w:rFonts w:ascii="Arial" w:hAnsi="Arial" w:cs="Arial"/>
          <w:sz w:val="24"/>
          <w:szCs w:val="24"/>
        </w:rPr>
        <w:t xml:space="preserve"> reading by the Senate.  Student has 60 hours Associate Degree – 30 hours minimum course – cannot require anymore Gen Ed courses.   Committee discussed this Bill and asked that a copy be sent to them if it passed today.</w:t>
      </w:r>
    </w:p>
    <w:p w:rsidR="00F472CF" w:rsidRDefault="00F472CF" w:rsidP="004A2043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C5155" w:rsidRDefault="00F472CF" w:rsidP="004A2043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Josie has assessment data on Critical Thinking and will present this information at the next meeting.  Josie will be the first on the agenda at next meeting.</w:t>
      </w:r>
    </w:p>
    <w:p w:rsidR="000A2C2E" w:rsidRDefault="000A2C2E" w:rsidP="004A2043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A2C2E" w:rsidRDefault="000A2C2E" w:rsidP="004A2043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Need to talk to departments about Legislation coming down.</w:t>
      </w:r>
    </w:p>
    <w:p w:rsidR="000A2C2E" w:rsidRDefault="000A2C2E" w:rsidP="004A2043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A2C2E" w:rsidRDefault="000A2C2E" w:rsidP="004A2043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will not be a meeting next week due to spring break.  Next meeting will be held on March 31, 2011 at 2:00 p.m. in the Graduate School Conference Room.</w:t>
      </w:r>
    </w:p>
    <w:p w:rsidR="000C5155" w:rsidRDefault="000C5155" w:rsidP="004A2043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A4696D" w:rsidRPr="001D123A" w:rsidRDefault="00A4696D" w:rsidP="00AA7AF9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D123A">
        <w:rPr>
          <w:rFonts w:ascii="Arial" w:hAnsi="Arial" w:cs="Arial"/>
          <w:sz w:val="24"/>
          <w:szCs w:val="24"/>
        </w:rPr>
        <w:t xml:space="preserve">Meeting </w:t>
      </w:r>
      <w:r w:rsidR="006105C1" w:rsidRPr="001D123A">
        <w:rPr>
          <w:rFonts w:ascii="Arial" w:hAnsi="Arial" w:cs="Arial"/>
          <w:sz w:val="24"/>
          <w:szCs w:val="24"/>
        </w:rPr>
        <w:t xml:space="preserve">adjourned </w:t>
      </w:r>
      <w:r w:rsidR="00900D9C" w:rsidRPr="001D123A">
        <w:rPr>
          <w:rFonts w:ascii="Arial" w:hAnsi="Arial" w:cs="Arial"/>
          <w:sz w:val="24"/>
          <w:szCs w:val="24"/>
        </w:rPr>
        <w:t xml:space="preserve">at </w:t>
      </w:r>
      <w:r w:rsidR="002521CD">
        <w:rPr>
          <w:rFonts w:ascii="Arial" w:hAnsi="Arial" w:cs="Arial"/>
          <w:sz w:val="24"/>
          <w:szCs w:val="24"/>
        </w:rPr>
        <w:t>3:30</w:t>
      </w:r>
      <w:r w:rsidR="006105C1" w:rsidRPr="001D123A">
        <w:rPr>
          <w:rFonts w:ascii="Arial" w:hAnsi="Arial" w:cs="Arial"/>
          <w:sz w:val="24"/>
          <w:szCs w:val="24"/>
        </w:rPr>
        <w:t xml:space="preserve"> p.m.</w:t>
      </w:r>
    </w:p>
    <w:p w:rsidR="006105C1" w:rsidRPr="001D123A" w:rsidRDefault="006105C1" w:rsidP="00A4696D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6105C1" w:rsidRPr="001D123A" w:rsidRDefault="006105C1" w:rsidP="00AA7AF9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D123A">
        <w:rPr>
          <w:rFonts w:ascii="Arial" w:hAnsi="Arial" w:cs="Arial"/>
          <w:sz w:val="24"/>
          <w:szCs w:val="24"/>
        </w:rPr>
        <w:t>Submitted by:</w:t>
      </w:r>
    </w:p>
    <w:p w:rsidR="006105C1" w:rsidRPr="001D123A" w:rsidRDefault="006105C1" w:rsidP="00A4696D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6105C1" w:rsidRPr="001D123A" w:rsidRDefault="006105C1" w:rsidP="00A4696D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6105C1" w:rsidRPr="001D123A" w:rsidRDefault="006105C1" w:rsidP="00A4696D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6105C1" w:rsidRPr="001D123A" w:rsidRDefault="006105C1" w:rsidP="00AA7AF9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D123A">
        <w:rPr>
          <w:rFonts w:ascii="Arial" w:hAnsi="Arial" w:cs="Arial"/>
          <w:sz w:val="24"/>
          <w:szCs w:val="24"/>
        </w:rPr>
        <w:t>Chris Collins</w:t>
      </w:r>
    </w:p>
    <w:p w:rsidR="006105C1" w:rsidRPr="001D123A" w:rsidRDefault="006105C1" w:rsidP="00AA7AF9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D123A">
        <w:rPr>
          <w:rFonts w:ascii="Arial" w:hAnsi="Arial" w:cs="Arial"/>
          <w:sz w:val="24"/>
          <w:szCs w:val="24"/>
        </w:rPr>
        <w:t>Assistant to AVCAS</w:t>
      </w:r>
    </w:p>
    <w:p w:rsidR="008A14D5" w:rsidRPr="001D123A" w:rsidRDefault="008A14D5" w:rsidP="00A4696D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8A14D5" w:rsidRPr="001D123A" w:rsidRDefault="008A14D5" w:rsidP="00A4696D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195EEF" w:rsidRPr="001D123A" w:rsidRDefault="00195EEF" w:rsidP="00A4696D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195EEF" w:rsidRPr="001D123A" w:rsidRDefault="00195EEF" w:rsidP="00A4696D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195EEF" w:rsidRPr="001D123A" w:rsidRDefault="00195EEF" w:rsidP="00A4696D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195EEF" w:rsidRPr="001D123A" w:rsidRDefault="00195EEF" w:rsidP="00A4696D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195EEF" w:rsidRPr="001D123A" w:rsidRDefault="00195EEF" w:rsidP="00A4696D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195EEF" w:rsidRPr="001D123A" w:rsidRDefault="00195EEF" w:rsidP="00A4696D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195EEF" w:rsidRPr="001D123A" w:rsidRDefault="00195EEF" w:rsidP="00A4696D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C56F57" w:rsidRPr="001D123A" w:rsidRDefault="00C56F57" w:rsidP="008D2801">
      <w:pPr>
        <w:pStyle w:val="NoSpacing"/>
        <w:jc w:val="both"/>
        <w:rPr>
          <w:rFonts w:ascii="Arial" w:hAnsi="Arial" w:cs="Arial"/>
          <w:sz w:val="24"/>
          <w:szCs w:val="24"/>
        </w:rPr>
      </w:pPr>
    </w:p>
    <w:sectPr w:rsidR="00C56F57" w:rsidRPr="001D123A" w:rsidSect="002D16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2CF" w:rsidRDefault="00F472CF" w:rsidP="006A5F1B">
      <w:r>
        <w:separator/>
      </w:r>
    </w:p>
  </w:endnote>
  <w:endnote w:type="continuationSeparator" w:id="0">
    <w:p w:rsidR="00F472CF" w:rsidRDefault="00F472CF" w:rsidP="006A5F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2CF" w:rsidRDefault="00F472CF" w:rsidP="006A5F1B">
      <w:r>
        <w:separator/>
      </w:r>
    </w:p>
  </w:footnote>
  <w:footnote w:type="continuationSeparator" w:id="0">
    <w:p w:rsidR="00F472CF" w:rsidRDefault="00F472CF" w:rsidP="006A5F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2C34"/>
    <w:multiLevelType w:val="hybridMultilevel"/>
    <w:tmpl w:val="C86418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50132"/>
    <w:multiLevelType w:val="hybridMultilevel"/>
    <w:tmpl w:val="580C2ED8"/>
    <w:lvl w:ilvl="0" w:tplc="892275CA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056AC7"/>
    <w:multiLevelType w:val="hybridMultilevel"/>
    <w:tmpl w:val="19702B58"/>
    <w:lvl w:ilvl="0" w:tplc="040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21502554"/>
    <w:multiLevelType w:val="multilevel"/>
    <w:tmpl w:val="9C2271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643500"/>
    <w:multiLevelType w:val="hybridMultilevel"/>
    <w:tmpl w:val="28A6E240"/>
    <w:lvl w:ilvl="0" w:tplc="EED275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73D0632"/>
    <w:multiLevelType w:val="hybridMultilevel"/>
    <w:tmpl w:val="2250D6E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C9802E2"/>
    <w:multiLevelType w:val="hybridMultilevel"/>
    <w:tmpl w:val="5E206C2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E5F3FDB"/>
    <w:multiLevelType w:val="hybridMultilevel"/>
    <w:tmpl w:val="6C6035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1925AA"/>
    <w:multiLevelType w:val="hybridMultilevel"/>
    <w:tmpl w:val="3D5C50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7A04FA"/>
    <w:multiLevelType w:val="hybridMultilevel"/>
    <w:tmpl w:val="72F6A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A4746D"/>
    <w:multiLevelType w:val="hybridMultilevel"/>
    <w:tmpl w:val="914ECC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005C7C"/>
    <w:multiLevelType w:val="hybridMultilevel"/>
    <w:tmpl w:val="34483D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300EA5"/>
    <w:multiLevelType w:val="multilevel"/>
    <w:tmpl w:val="8FBA62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AC3C7B"/>
    <w:multiLevelType w:val="hybridMultilevel"/>
    <w:tmpl w:val="F81600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4C70D8"/>
    <w:multiLevelType w:val="multilevel"/>
    <w:tmpl w:val="C004CDEA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DF74DC"/>
    <w:multiLevelType w:val="hybridMultilevel"/>
    <w:tmpl w:val="B6F8E5B2"/>
    <w:lvl w:ilvl="0" w:tplc="04090005">
      <w:start w:val="1"/>
      <w:numFmt w:val="bullet"/>
      <w:lvlText w:val=""/>
      <w:lvlJc w:val="left"/>
      <w:pPr>
        <w:ind w:left="10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6">
    <w:nsid w:val="711A3DD4"/>
    <w:multiLevelType w:val="multilevel"/>
    <w:tmpl w:val="5A7A4C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1970749"/>
    <w:multiLevelType w:val="hybridMultilevel"/>
    <w:tmpl w:val="7F181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1A523D0"/>
    <w:multiLevelType w:val="hybridMultilevel"/>
    <w:tmpl w:val="38F22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685138B"/>
    <w:multiLevelType w:val="hybridMultilevel"/>
    <w:tmpl w:val="A3F8FE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D86FBB"/>
    <w:multiLevelType w:val="hybridMultilevel"/>
    <w:tmpl w:val="7180C87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78BA5C55"/>
    <w:multiLevelType w:val="hybridMultilevel"/>
    <w:tmpl w:val="D4D6A03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7D2B38B8"/>
    <w:multiLevelType w:val="hybridMultilevel"/>
    <w:tmpl w:val="ED9073A4"/>
    <w:lvl w:ilvl="0" w:tplc="98F8D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2"/>
  </w:num>
  <w:num w:numId="5">
    <w:abstractNumId w:val="15"/>
  </w:num>
  <w:num w:numId="6">
    <w:abstractNumId w:val="2"/>
  </w:num>
  <w:num w:numId="7">
    <w:abstractNumId w:val="6"/>
  </w:num>
  <w:num w:numId="8">
    <w:abstractNumId w:val="10"/>
  </w:num>
  <w:num w:numId="9">
    <w:abstractNumId w:val="11"/>
  </w:num>
  <w:num w:numId="10">
    <w:abstractNumId w:val="5"/>
  </w:num>
  <w:num w:numId="11">
    <w:abstractNumId w:val="21"/>
  </w:num>
  <w:num w:numId="12">
    <w:abstractNumId w:val="3"/>
  </w:num>
  <w:num w:numId="13">
    <w:abstractNumId w:val="20"/>
  </w:num>
  <w:num w:numId="1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8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  <w:num w:numId="31">
    <w:abstractNumId w:val="4"/>
  </w:num>
  <w:num w:numId="32">
    <w:abstractNumId w:val="7"/>
  </w:num>
  <w:num w:numId="3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B27A3F"/>
    <w:rsid w:val="00087AC8"/>
    <w:rsid w:val="000A2C2E"/>
    <w:rsid w:val="000A6E13"/>
    <w:rsid w:val="000C091D"/>
    <w:rsid w:val="000C5155"/>
    <w:rsid w:val="000F5E4A"/>
    <w:rsid w:val="00116269"/>
    <w:rsid w:val="00136E40"/>
    <w:rsid w:val="001603F5"/>
    <w:rsid w:val="00195EEF"/>
    <w:rsid w:val="001A2DFA"/>
    <w:rsid w:val="001A789B"/>
    <w:rsid w:val="001D123A"/>
    <w:rsid w:val="00246A9B"/>
    <w:rsid w:val="002521CD"/>
    <w:rsid w:val="00267DEB"/>
    <w:rsid w:val="00275F8C"/>
    <w:rsid w:val="00292BCA"/>
    <w:rsid w:val="002D16AF"/>
    <w:rsid w:val="002F7F04"/>
    <w:rsid w:val="00337AA6"/>
    <w:rsid w:val="00385236"/>
    <w:rsid w:val="003B0AA5"/>
    <w:rsid w:val="003D5D6C"/>
    <w:rsid w:val="003E344B"/>
    <w:rsid w:val="0040785C"/>
    <w:rsid w:val="0041440E"/>
    <w:rsid w:val="00436406"/>
    <w:rsid w:val="004475F0"/>
    <w:rsid w:val="00465E33"/>
    <w:rsid w:val="004A2043"/>
    <w:rsid w:val="004A3151"/>
    <w:rsid w:val="004C3586"/>
    <w:rsid w:val="00501F02"/>
    <w:rsid w:val="00521B93"/>
    <w:rsid w:val="0053742E"/>
    <w:rsid w:val="005519C1"/>
    <w:rsid w:val="005B492C"/>
    <w:rsid w:val="005C6634"/>
    <w:rsid w:val="006105C1"/>
    <w:rsid w:val="0065391B"/>
    <w:rsid w:val="006A1E1D"/>
    <w:rsid w:val="006A5F1B"/>
    <w:rsid w:val="006E124F"/>
    <w:rsid w:val="00711D58"/>
    <w:rsid w:val="007132A7"/>
    <w:rsid w:val="00737DE9"/>
    <w:rsid w:val="00753FDD"/>
    <w:rsid w:val="007A7B0F"/>
    <w:rsid w:val="007B0677"/>
    <w:rsid w:val="007B7351"/>
    <w:rsid w:val="00811FA7"/>
    <w:rsid w:val="00847B3C"/>
    <w:rsid w:val="008A14D5"/>
    <w:rsid w:val="008D2801"/>
    <w:rsid w:val="00900D9C"/>
    <w:rsid w:val="009358BB"/>
    <w:rsid w:val="00966994"/>
    <w:rsid w:val="00991121"/>
    <w:rsid w:val="00994148"/>
    <w:rsid w:val="009A32B7"/>
    <w:rsid w:val="009B07EB"/>
    <w:rsid w:val="00A314C9"/>
    <w:rsid w:val="00A33A9A"/>
    <w:rsid w:val="00A44EC7"/>
    <w:rsid w:val="00A4696D"/>
    <w:rsid w:val="00A47775"/>
    <w:rsid w:val="00A517F0"/>
    <w:rsid w:val="00A62C1C"/>
    <w:rsid w:val="00A76B05"/>
    <w:rsid w:val="00AA7AF9"/>
    <w:rsid w:val="00AC49BE"/>
    <w:rsid w:val="00AD4FC1"/>
    <w:rsid w:val="00AD6E50"/>
    <w:rsid w:val="00AD78B5"/>
    <w:rsid w:val="00AF0CC2"/>
    <w:rsid w:val="00B13986"/>
    <w:rsid w:val="00B27A3F"/>
    <w:rsid w:val="00B3153B"/>
    <w:rsid w:val="00B61B5E"/>
    <w:rsid w:val="00B67A91"/>
    <w:rsid w:val="00B719FE"/>
    <w:rsid w:val="00B8006C"/>
    <w:rsid w:val="00C00014"/>
    <w:rsid w:val="00C56F57"/>
    <w:rsid w:val="00C75B40"/>
    <w:rsid w:val="00C766F3"/>
    <w:rsid w:val="00CC2780"/>
    <w:rsid w:val="00D3756A"/>
    <w:rsid w:val="00D761BE"/>
    <w:rsid w:val="00DB16C2"/>
    <w:rsid w:val="00DB2EDC"/>
    <w:rsid w:val="00DC6A37"/>
    <w:rsid w:val="00DD1805"/>
    <w:rsid w:val="00DF79EF"/>
    <w:rsid w:val="00E0694D"/>
    <w:rsid w:val="00E644DF"/>
    <w:rsid w:val="00E7419C"/>
    <w:rsid w:val="00E82C8B"/>
    <w:rsid w:val="00EF1133"/>
    <w:rsid w:val="00F04544"/>
    <w:rsid w:val="00F15C8D"/>
    <w:rsid w:val="00F472CF"/>
    <w:rsid w:val="00F50EEB"/>
    <w:rsid w:val="00FC4B24"/>
    <w:rsid w:val="00FE6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23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7A3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469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A5F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5F1B"/>
  </w:style>
  <w:style w:type="paragraph" w:styleId="Footer">
    <w:name w:val="footer"/>
    <w:basedOn w:val="Normal"/>
    <w:link w:val="FooterChar"/>
    <w:uiPriority w:val="99"/>
    <w:semiHidden/>
    <w:unhideWhenUsed/>
    <w:rsid w:val="006A5F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5F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Arkansas State University</Company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ccollins</dc:creator>
  <cp:lastModifiedBy>ccollins</cp:lastModifiedBy>
  <cp:revision>10</cp:revision>
  <dcterms:created xsi:type="dcterms:W3CDTF">2011-03-18T14:26:00Z</dcterms:created>
  <dcterms:modified xsi:type="dcterms:W3CDTF">2011-03-18T20:22:00Z</dcterms:modified>
</cp:coreProperties>
</file>